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C6DA2" w14:textId="02B90B4B" w:rsidR="00172F0F" w:rsidRPr="0042079B" w:rsidRDefault="00172F0F" w:rsidP="00545BF1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</w:t>
      </w:r>
      <w:r w:rsidR="00F510A9">
        <w:rPr>
          <w:rFonts w:ascii="Arial" w:hAnsi="Arial" w:cs="Arial"/>
          <w:b/>
          <w:bCs/>
          <w:noProof/>
          <w:szCs w:val="24"/>
        </w:rPr>
        <w:t>2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S2-240</w:t>
      </w:r>
      <w:r w:rsidR="004B7EEF">
        <w:rPr>
          <w:rFonts w:ascii="Arial" w:hAnsi="Arial" w:cs="Arial"/>
          <w:b/>
          <w:bCs/>
          <w:noProof/>
          <w:szCs w:val="24"/>
        </w:rPr>
        <w:t>4310</w:t>
      </w:r>
    </w:p>
    <w:p w14:paraId="224F19E8" w14:textId="053B9E24" w:rsidR="00172F0F" w:rsidRPr="0042079B" w:rsidRDefault="00F510A9" w:rsidP="00545BF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15-19 April</w:t>
      </w:r>
      <w:r w:rsidR="00172F0F" w:rsidRPr="0042079B">
        <w:rPr>
          <w:rFonts w:ascii="Arial" w:hAnsi="Arial" w:cs="Arial"/>
          <w:b/>
          <w:bCs/>
          <w:noProof/>
          <w:szCs w:val="24"/>
        </w:rPr>
        <w:t>, 202</w:t>
      </w:r>
      <w:r w:rsidR="00172F0F">
        <w:rPr>
          <w:rFonts w:ascii="Arial" w:hAnsi="Arial" w:cs="Arial"/>
          <w:b/>
          <w:bCs/>
          <w:noProof/>
          <w:szCs w:val="24"/>
        </w:rPr>
        <w:t>4</w:t>
      </w:r>
      <w:r w:rsidR="00172F0F"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Changsha</w:t>
      </w:r>
      <w:r w:rsidR="00172F0F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P.R.China</w:t>
      </w:r>
    </w:p>
    <w:p w14:paraId="487601BE" w14:textId="3C9C3F8B" w:rsidR="007574A3" w:rsidRPr="00DD1792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</w:rPr>
      </w:pPr>
      <w:r w:rsidRPr="00DD1792">
        <w:rPr>
          <w:rFonts w:ascii="Arial" w:hAnsi="Arial" w:cs="Arial"/>
          <w:b/>
        </w:rPr>
        <w:t>Title:</w:t>
      </w:r>
      <w:r w:rsidRPr="00DD1792">
        <w:rPr>
          <w:rFonts w:ascii="Arial" w:hAnsi="Arial" w:cs="Arial"/>
          <w:b/>
        </w:rPr>
        <w:tab/>
      </w:r>
      <w:r w:rsidR="00DD1792" w:rsidRPr="00DD1792">
        <w:rPr>
          <w:rFonts w:ascii="Arial" w:hAnsi="Arial" w:cs="Arial"/>
          <w:b/>
          <w:color w:val="FF0000"/>
        </w:rPr>
        <w:t>[Draft]</w:t>
      </w:r>
      <w:r w:rsidR="00DD1792" w:rsidRPr="00DD1792">
        <w:rPr>
          <w:rFonts w:ascii="Arial" w:hAnsi="Arial" w:cs="Arial"/>
          <w:b/>
        </w:rPr>
        <w:t xml:space="preserve"> </w:t>
      </w:r>
      <w:r w:rsidR="00904E3E" w:rsidRPr="00DD1792">
        <w:rPr>
          <w:rFonts w:ascii="Arial" w:hAnsi="Arial" w:cs="Arial"/>
          <w:b/>
        </w:rPr>
        <w:t>Reply</w:t>
      </w:r>
      <w:r w:rsidRPr="00DD1792">
        <w:rPr>
          <w:rFonts w:ascii="Arial" w:hAnsi="Arial" w:cs="Arial"/>
          <w:b/>
        </w:rPr>
        <w:t xml:space="preserve"> LS on </w:t>
      </w:r>
      <w:r w:rsidR="00F510A9" w:rsidRPr="00DD1792">
        <w:rPr>
          <w:rFonts w:ascii="Arial" w:hAnsi="Arial" w:cs="Arial"/>
          <w:b/>
        </w:rPr>
        <w:t>providing unavailability configuration during initial registration (attach) procedures</w:t>
      </w:r>
    </w:p>
    <w:p w14:paraId="722DA6DE" w14:textId="07EFE904" w:rsidR="007574A3" w:rsidRPr="007D7FA4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lang w:val="en-US"/>
        </w:rPr>
      </w:pPr>
      <w:r w:rsidRPr="00DD1792">
        <w:rPr>
          <w:rFonts w:ascii="Arial" w:hAnsi="Arial" w:cs="Arial"/>
          <w:b/>
          <w:lang w:val="en-US"/>
        </w:rPr>
        <w:t>Response to:</w:t>
      </w:r>
      <w:r w:rsidRPr="00DD1792">
        <w:rPr>
          <w:rFonts w:ascii="Arial" w:hAnsi="Arial" w:cs="Arial"/>
          <w:b/>
          <w:lang w:val="en-US"/>
        </w:rPr>
        <w:tab/>
      </w:r>
      <w:r w:rsidR="00F510A9" w:rsidRPr="007D7FA4">
        <w:rPr>
          <w:rFonts w:ascii="Arial" w:hAnsi="Arial" w:cs="Arial"/>
          <w:b/>
          <w:lang w:val="en-US"/>
        </w:rPr>
        <w:t>LS on providing unavailability configuration during initial registration (attach)</w:t>
      </w:r>
      <w:r w:rsidR="00DD1792" w:rsidRPr="007D7FA4">
        <w:rPr>
          <w:rFonts w:ascii="Arial" w:hAnsi="Arial" w:cs="Arial"/>
          <w:b/>
          <w:lang w:val="en-US"/>
        </w:rPr>
        <w:t xml:space="preserve"> procedures (</w:t>
      </w:r>
      <w:r w:rsidR="00DD1792" w:rsidRPr="002F0C2D">
        <w:rPr>
          <w:rFonts w:ascii="Arial" w:hAnsi="Arial" w:cs="Arial"/>
          <w:b/>
          <w:lang w:val="en-US"/>
        </w:rPr>
        <w:t>S2-240</w:t>
      </w:r>
      <w:r w:rsidR="00433C89" w:rsidRPr="002F0C2D">
        <w:rPr>
          <w:rFonts w:ascii="Arial" w:hAnsi="Arial" w:cs="Arial"/>
          <w:b/>
          <w:lang w:val="en-US"/>
        </w:rPr>
        <w:t>3876</w:t>
      </w:r>
      <w:r w:rsidR="00DD1792" w:rsidRPr="007D7FA4">
        <w:rPr>
          <w:rFonts w:ascii="Arial" w:hAnsi="Arial" w:cs="Arial"/>
          <w:b/>
          <w:lang w:val="en-US"/>
        </w:rPr>
        <w:t>/C1-241849)</w:t>
      </w:r>
    </w:p>
    <w:p w14:paraId="5C67927A" w14:textId="3CD24992" w:rsidR="007574A3" w:rsidRPr="007D7FA4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DD1792">
        <w:rPr>
          <w:rFonts w:ascii="Arial" w:hAnsi="Arial" w:cs="Arial"/>
          <w:b/>
        </w:rPr>
        <w:t>Release:</w:t>
      </w:r>
      <w:r w:rsidRPr="00DD1792">
        <w:rPr>
          <w:rFonts w:ascii="Arial" w:hAnsi="Arial" w:cs="Arial"/>
          <w:b/>
        </w:rPr>
        <w:tab/>
      </w:r>
      <w:r w:rsidR="00F510A9" w:rsidRPr="007D7FA4">
        <w:rPr>
          <w:rFonts w:ascii="Arial" w:hAnsi="Arial" w:cs="Arial"/>
          <w:b/>
          <w:lang w:eastAsia="zh-CN"/>
        </w:rPr>
        <w:t>Rel-18</w:t>
      </w:r>
    </w:p>
    <w:p w14:paraId="56932273" w14:textId="05A60C3E" w:rsidR="007574A3" w:rsidRPr="007D7FA4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DD1792">
        <w:rPr>
          <w:rFonts w:ascii="Arial" w:hAnsi="Arial" w:cs="Arial"/>
          <w:b/>
        </w:rPr>
        <w:t>Work Item:</w:t>
      </w:r>
      <w:r w:rsidRPr="00DD1792">
        <w:rPr>
          <w:rFonts w:ascii="Arial" w:hAnsi="Arial" w:cs="Arial"/>
          <w:b/>
        </w:rPr>
        <w:tab/>
      </w:r>
      <w:r w:rsidR="00F510A9" w:rsidRPr="007D7FA4">
        <w:rPr>
          <w:rFonts w:ascii="Arial" w:hAnsi="Arial" w:cs="Arial"/>
          <w:b/>
          <w:lang w:eastAsia="zh-CN"/>
        </w:rPr>
        <w:t>5GSAT_Ph2</w:t>
      </w:r>
    </w:p>
    <w:p w14:paraId="16903A42" w14:textId="77777777" w:rsidR="007574A3" w:rsidRPr="00DD1792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color w:val="FF0000"/>
        </w:rPr>
      </w:pPr>
    </w:p>
    <w:p w14:paraId="0C6B27AB" w14:textId="25DC74C4" w:rsidR="007574A3" w:rsidRPr="00DD1792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>Source:</w:t>
      </w:r>
      <w:r w:rsidRPr="00DD1792">
        <w:rPr>
          <w:rFonts w:ascii="Arial" w:hAnsi="Arial" w:cs="Arial"/>
          <w:b/>
          <w:color w:val="FF0000"/>
        </w:rPr>
        <w:tab/>
      </w:r>
      <w:r w:rsidR="00F510A9" w:rsidRPr="00DD1792">
        <w:rPr>
          <w:rFonts w:ascii="Arial" w:hAnsi="Arial" w:cs="Arial"/>
          <w:bCs/>
          <w:color w:val="FF0000"/>
        </w:rPr>
        <w:t>[OPPO to be]</w:t>
      </w:r>
      <w:r w:rsidR="00F510A9" w:rsidRPr="00DD1792">
        <w:rPr>
          <w:rFonts w:ascii="Arial" w:hAnsi="Arial" w:cs="Arial"/>
          <w:bCs/>
        </w:rPr>
        <w:t xml:space="preserve"> </w:t>
      </w:r>
      <w:r w:rsidR="00DD1792">
        <w:rPr>
          <w:rFonts w:ascii="Arial" w:hAnsi="Arial" w:cs="Arial"/>
          <w:bCs/>
        </w:rPr>
        <w:t>SA2</w:t>
      </w:r>
    </w:p>
    <w:p w14:paraId="677BF69C" w14:textId="29645434" w:rsidR="007574A3" w:rsidRPr="00DD1792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 w:rsidRPr="00DD1792">
        <w:rPr>
          <w:rFonts w:ascii="Arial" w:hAnsi="Arial" w:cs="Arial"/>
          <w:b/>
        </w:rPr>
        <w:t>To:</w:t>
      </w:r>
      <w:r w:rsidRPr="00DD1792">
        <w:rPr>
          <w:rFonts w:ascii="Arial" w:hAnsi="Arial" w:cs="Arial"/>
          <w:b/>
        </w:rPr>
        <w:tab/>
      </w:r>
      <w:r w:rsidR="00F510A9" w:rsidRPr="00DD1792">
        <w:rPr>
          <w:rFonts w:ascii="Arial" w:hAnsi="Arial" w:cs="Arial"/>
          <w:bCs/>
        </w:rPr>
        <w:t>CT</w:t>
      </w:r>
      <w:r w:rsidR="00DD1792">
        <w:rPr>
          <w:rFonts w:ascii="Arial" w:hAnsi="Arial" w:cs="Arial"/>
          <w:bCs/>
        </w:rPr>
        <w:t>1</w:t>
      </w:r>
    </w:p>
    <w:p w14:paraId="29EA4C28" w14:textId="446E7B61" w:rsidR="007574A3" w:rsidRPr="00433C89" w:rsidRDefault="007574A3" w:rsidP="00904E3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lang w:val="en-CA"/>
        </w:rPr>
      </w:pPr>
      <w:r w:rsidRPr="00433C89">
        <w:rPr>
          <w:rFonts w:ascii="Arial" w:hAnsi="Arial" w:cs="Arial"/>
          <w:b/>
          <w:lang w:val="en-CA"/>
        </w:rPr>
        <w:t>CC:</w:t>
      </w:r>
      <w:r w:rsidRPr="00433C89">
        <w:rPr>
          <w:rFonts w:ascii="Arial" w:hAnsi="Arial" w:cs="Arial"/>
          <w:b/>
          <w:lang w:val="en-CA"/>
        </w:rPr>
        <w:tab/>
      </w:r>
    </w:p>
    <w:p w14:paraId="0473677B" w14:textId="77777777" w:rsidR="00904E3E" w:rsidRPr="00433C89" w:rsidRDefault="00904E3E" w:rsidP="00904E3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lang w:val="en-CA"/>
        </w:rPr>
      </w:pPr>
    </w:p>
    <w:p w14:paraId="1061BA31" w14:textId="77777777" w:rsidR="00904E3E" w:rsidRDefault="007574A3" w:rsidP="00DD1792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bCs/>
          <w:lang w:val="en-US" w:eastAsia="en-US"/>
        </w:rPr>
      </w:pPr>
      <w:r>
        <w:rPr>
          <w:rFonts w:ascii="Arial" w:eastAsia="DengXian" w:hAnsi="Arial" w:cs="Arial"/>
          <w:b/>
          <w:lang w:val="en-US" w:eastAsia="en-US"/>
        </w:rPr>
        <w:t xml:space="preserve">Contact </w:t>
      </w:r>
      <w:r w:rsidR="00904E3E">
        <w:rPr>
          <w:rFonts w:ascii="Arial" w:eastAsia="DengXian" w:hAnsi="Arial" w:cs="Arial"/>
          <w:b/>
          <w:lang w:val="en-US" w:eastAsia="en-US"/>
        </w:rPr>
        <w:t>Person</w:t>
      </w:r>
      <w:r>
        <w:rPr>
          <w:rFonts w:ascii="Arial" w:eastAsia="DengXian" w:hAnsi="Arial" w:cs="Arial"/>
          <w:b/>
          <w:lang w:val="en-US" w:eastAsia="en-US"/>
        </w:rPr>
        <w:t>:</w:t>
      </w:r>
      <w:r>
        <w:rPr>
          <w:rFonts w:ascii="Arial" w:eastAsia="DengXian" w:hAnsi="Arial" w:cs="Arial"/>
          <w:b/>
          <w:lang w:val="en-US" w:eastAsia="en-US"/>
        </w:rPr>
        <w:tab/>
      </w:r>
    </w:p>
    <w:p w14:paraId="75F11203" w14:textId="07A6CFEE" w:rsidR="007574A3" w:rsidRDefault="005E036E" w:rsidP="00DD1792">
      <w:pPr>
        <w:pStyle w:val="Contact"/>
        <w:tabs>
          <w:tab w:val="clear" w:pos="2268"/>
        </w:tabs>
        <w:rPr>
          <w:rFonts w:eastAsia="DengXian"/>
          <w:b w:val="0"/>
          <w:bCs/>
        </w:rPr>
      </w:pPr>
      <w:r>
        <w:rPr>
          <w:rFonts w:eastAsia="DengXian"/>
        </w:rPr>
        <w:t>Name:</w:t>
      </w:r>
      <w:r w:rsidR="00904E3E">
        <w:rPr>
          <w:rFonts w:eastAsia="DengXian"/>
          <w:b w:val="0"/>
          <w:bCs/>
        </w:rPr>
        <w:t xml:space="preserve"> </w:t>
      </w:r>
      <w:r w:rsidR="00DD1792">
        <w:rPr>
          <w:rFonts w:eastAsia="DengXian"/>
          <w:b w:val="0"/>
          <w:bCs/>
        </w:rPr>
        <w:tab/>
      </w:r>
      <w:r w:rsidR="00F510A9">
        <w:rPr>
          <w:rFonts w:eastAsia="DengXian"/>
          <w:b w:val="0"/>
          <w:bCs/>
        </w:rPr>
        <w:t>Peng Tan</w:t>
      </w:r>
    </w:p>
    <w:p w14:paraId="51EA6B25" w14:textId="4616996F" w:rsidR="007574A3" w:rsidRDefault="00904E3E" w:rsidP="00DD1792">
      <w:pPr>
        <w:pStyle w:val="Contact"/>
        <w:tabs>
          <w:tab w:val="clear" w:pos="2268"/>
        </w:tabs>
        <w:rPr>
          <w:rFonts w:eastAsia="DengXian"/>
        </w:rPr>
      </w:pPr>
      <w:r>
        <w:rPr>
          <w:rFonts w:eastAsia="DengXian"/>
          <w:color w:val="0000FF"/>
        </w:rPr>
        <w:t xml:space="preserve">E-mail </w:t>
      </w:r>
      <w:r w:rsidR="005E036E">
        <w:rPr>
          <w:rFonts w:eastAsia="DengXian"/>
          <w:color w:val="0000FF"/>
        </w:rPr>
        <w:t>Address:</w:t>
      </w:r>
      <w:r>
        <w:rPr>
          <w:rFonts w:eastAsia="DengXian"/>
        </w:rPr>
        <w:t xml:space="preserve"> </w:t>
      </w:r>
      <w:r w:rsidR="00DD1792">
        <w:rPr>
          <w:rFonts w:eastAsia="DengXian"/>
        </w:rPr>
        <w:tab/>
      </w:r>
      <w:r w:rsidR="00F510A9">
        <w:rPr>
          <w:rFonts w:eastAsia="DengXian"/>
          <w:b w:val="0"/>
          <w:bCs/>
        </w:rPr>
        <w:t>v-tanpeng@oppo.com</w:t>
      </w:r>
    </w:p>
    <w:p w14:paraId="79219186" w14:textId="77777777" w:rsidR="00904E3E" w:rsidRPr="00DD1792" w:rsidRDefault="00904E3E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lang w:val="en-CA"/>
        </w:rPr>
      </w:pPr>
    </w:p>
    <w:p w14:paraId="2CF26FB6" w14:textId="4129BC17" w:rsidR="007574A3" w:rsidRPr="00DD1792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 w:rsidRPr="00DD1792">
        <w:rPr>
          <w:rFonts w:ascii="Arial" w:hAnsi="Arial" w:cs="Arial"/>
          <w:b/>
        </w:rPr>
        <w:t xml:space="preserve">Send any </w:t>
      </w:r>
      <w:proofErr w:type="gramStart"/>
      <w:r w:rsidRPr="00DD1792">
        <w:rPr>
          <w:rFonts w:ascii="Arial" w:hAnsi="Arial" w:cs="Arial"/>
          <w:b/>
        </w:rPr>
        <w:t>reply</w:t>
      </w:r>
      <w:proofErr w:type="gramEnd"/>
      <w:r w:rsidRPr="00DD1792">
        <w:rPr>
          <w:rFonts w:ascii="Arial" w:hAnsi="Arial" w:cs="Arial"/>
          <w:b/>
        </w:rPr>
        <w:t xml:space="preserve"> LS to:</w:t>
      </w:r>
      <w:r w:rsidRPr="00DD179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DD179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F9594DF" w14:textId="77777777" w:rsidR="00904E3E" w:rsidRPr="00DD1792" w:rsidRDefault="00904E3E" w:rsidP="00904E3E">
      <w:pPr>
        <w:keepNext/>
        <w:tabs>
          <w:tab w:val="left" w:pos="2127"/>
        </w:tabs>
        <w:spacing w:after="120"/>
        <w:rPr>
          <w:rFonts w:ascii="Arial" w:hAnsi="Arial" w:cs="Arial"/>
          <w:b/>
        </w:rPr>
      </w:pPr>
    </w:p>
    <w:p w14:paraId="1CAAACA1" w14:textId="709E7A3F" w:rsidR="007574A3" w:rsidRPr="00DD1792" w:rsidRDefault="007574A3" w:rsidP="00904E3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 w:rsidRPr="00DD1792">
        <w:rPr>
          <w:rFonts w:ascii="Arial" w:hAnsi="Arial" w:cs="Arial"/>
          <w:b/>
        </w:rPr>
        <w:t>Attachments:</w:t>
      </w:r>
      <w:r w:rsidRPr="00DD1792">
        <w:rPr>
          <w:rFonts w:ascii="Arial" w:hAnsi="Arial" w:cs="Arial"/>
          <w:b/>
        </w:rPr>
        <w:tab/>
      </w:r>
      <w:r w:rsidR="00DD1792">
        <w:rPr>
          <w:rFonts w:ascii="Arial" w:hAnsi="Arial" w:cs="Arial"/>
          <w:b/>
        </w:rPr>
        <w:t>TS 23.501 CR</w:t>
      </w:r>
      <w:r w:rsidR="001F69E7">
        <w:rPr>
          <w:rFonts w:ascii="Arial" w:hAnsi="Arial" w:cs="Arial"/>
          <w:b/>
        </w:rPr>
        <w:t>5397</w:t>
      </w:r>
      <w:r w:rsidR="00DD1792">
        <w:rPr>
          <w:rFonts w:ascii="Arial" w:hAnsi="Arial" w:cs="Arial"/>
          <w:b/>
        </w:rPr>
        <w:t>, TS 23.502 CR</w:t>
      </w:r>
      <w:r w:rsidR="001F69E7">
        <w:rPr>
          <w:rFonts w:ascii="Arial" w:hAnsi="Arial" w:cs="Arial"/>
          <w:b/>
        </w:rPr>
        <w:t>4804</w:t>
      </w:r>
      <w:r w:rsidR="00DD1792">
        <w:rPr>
          <w:rFonts w:ascii="Arial" w:hAnsi="Arial" w:cs="Arial"/>
          <w:b/>
        </w:rPr>
        <w:t>, TS 23.401 CR</w:t>
      </w:r>
      <w:r w:rsidR="004B7EEF">
        <w:rPr>
          <w:rFonts w:ascii="Arial" w:hAnsi="Arial" w:cs="Arial"/>
          <w:b/>
        </w:rPr>
        <w:t>3772</w:t>
      </w:r>
    </w:p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F287040" w14:textId="4B26ED0E" w:rsidR="00904E3E" w:rsidRDefault="00904E3E" w:rsidP="000F6242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SA2 would like to thank CT1 for the LS on providing unavailability configuration during initial registration (attach) procedures. </w:t>
      </w:r>
    </w:p>
    <w:p w14:paraId="2E9B4CE4" w14:textId="18F4D4F8" w:rsidR="00FE1940" w:rsidRDefault="00904E3E" w:rsidP="000F6242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In this meeting, </w:t>
      </w:r>
      <w:r w:rsidR="00FE1940">
        <w:rPr>
          <w:rFonts w:ascii="Arial" w:hAnsi="Arial" w:cs="Arial"/>
          <w:lang w:eastAsia="en-US"/>
        </w:rPr>
        <w:t xml:space="preserve">SA2 has </w:t>
      </w:r>
      <w:r>
        <w:rPr>
          <w:rFonts w:ascii="Arial" w:hAnsi="Arial" w:cs="Arial"/>
          <w:lang w:eastAsia="en-US"/>
        </w:rPr>
        <w:t xml:space="preserve">approved </w:t>
      </w:r>
      <w:r w:rsidR="00FE1940">
        <w:rPr>
          <w:rFonts w:ascii="Arial" w:hAnsi="Arial" w:cs="Arial"/>
          <w:lang w:eastAsia="en-US"/>
        </w:rPr>
        <w:t xml:space="preserve">the attached </w:t>
      </w:r>
      <w:r w:rsidR="005E036E">
        <w:rPr>
          <w:rFonts w:ascii="Arial" w:hAnsi="Arial" w:cs="Arial"/>
          <w:lang w:eastAsia="en-US"/>
        </w:rPr>
        <w:t>TS 23.501, TS 23.502, and TS 23.401</w:t>
      </w:r>
      <w:r w:rsidR="00BC02BB">
        <w:rPr>
          <w:rFonts w:ascii="Arial" w:hAnsi="Arial" w:cs="Arial"/>
          <w:lang w:eastAsia="en-US"/>
        </w:rPr>
        <w:t xml:space="preserve"> </w:t>
      </w:r>
      <w:r w:rsidR="00FE1940">
        <w:rPr>
          <w:rFonts w:ascii="Arial" w:hAnsi="Arial" w:cs="Arial"/>
          <w:lang w:eastAsia="en-US"/>
        </w:rPr>
        <w:t xml:space="preserve">CRs to align with </w:t>
      </w:r>
      <w:r>
        <w:rPr>
          <w:rFonts w:ascii="Arial" w:hAnsi="Arial" w:cs="Arial"/>
          <w:lang w:eastAsia="en-US"/>
        </w:rPr>
        <w:t xml:space="preserve">CT1 approved CRs for </w:t>
      </w:r>
      <w:r w:rsidR="00FE1940">
        <w:rPr>
          <w:rFonts w:ascii="Arial" w:hAnsi="Arial" w:cs="Arial"/>
          <w:lang w:eastAsia="en-US"/>
        </w:rPr>
        <w:t>TS 24.501 and TS 24.301</w:t>
      </w:r>
      <w:r w:rsidR="005E036E">
        <w:rPr>
          <w:rFonts w:ascii="Arial" w:hAnsi="Arial" w:cs="Arial"/>
          <w:lang w:eastAsia="en-US"/>
        </w:rPr>
        <w:t>.</w:t>
      </w:r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2BCAF2" w14:textId="49A9264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510A9">
        <w:rPr>
          <w:rFonts w:ascii="Arial" w:hAnsi="Arial" w:cs="Arial"/>
          <w:b/>
        </w:rPr>
        <w:t>CT</w:t>
      </w:r>
      <w:r w:rsidR="005E036E">
        <w:rPr>
          <w:rFonts w:ascii="Arial" w:hAnsi="Arial" w:cs="Arial"/>
          <w:b/>
        </w:rPr>
        <w:t>1</w:t>
      </w:r>
    </w:p>
    <w:p w14:paraId="3C97CB82" w14:textId="18E66783" w:rsidR="00F510A9" w:rsidRDefault="00B97703" w:rsidP="00F510A9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510A9" w:rsidRPr="005E036E">
        <w:rPr>
          <w:rFonts w:ascii="Arial" w:hAnsi="Arial" w:cs="Arial"/>
          <w:bCs/>
        </w:rPr>
        <w:t>SA2 kindly asks C</w:t>
      </w:r>
      <w:r w:rsidR="005E036E" w:rsidRPr="005E036E">
        <w:rPr>
          <w:rFonts w:ascii="Arial" w:hAnsi="Arial" w:cs="Arial"/>
          <w:bCs/>
        </w:rPr>
        <w:t>T</w:t>
      </w:r>
      <w:r w:rsidR="00F510A9" w:rsidRPr="005E036E">
        <w:rPr>
          <w:rFonts w:ascii="Arial" w:hAnsi="Arial" w:cs="Arial"/>
          <w:bCs/>
        </w:rPr>
        <w:t>1 to take the</w:t>
      </w:r>
      <w:r w:rsidR="00F510A9" w:rsidRPr="00EB5540">
        <w:rPr>
          <w:rFonts w:ascii="Arial" w:hAnsi="Arial" w:cs="Arial"/>
          <w:bCs/>
        </w:rPr>
        <w:t xml:space="preserve"> above into consideration</w:t>
      </w:r>
      <w:r w:rsidR="00F510A9">
        <w:rPr>
          <w:rFonts w:ascii="Arial" w:hAnsi="Arial" w:cs="Arial"/>
          <w:bCs/>
        </w:rPr>
        <w:t>.</w:t>
      </w:r>
    </w:p>
    <w:p w14:paraId="12AF8F3E" w14:textId="77777777" w:rsidR="00B97703" w:rsidRDefault="00B97703" w:rsidP="00DD1792">
      <w:pPr>
        <w:spacing w:after="120"/>
        <w:rPr>
          <w:rFonts w:ascii="Arial" w:hAnsi="Arial" w:cs="Arial"/>
        </w:rPr>
      </w:pPr>
    </w:p>
    <w:p w14:paraId="7416FCE9" w14:textId="7304AFC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FE1940">
        <w:rPr>
          <w:szCs w:val="36"/>
        </w:rPr>
        <w:t xml:space="preserve">TSG </w:t>
      </w:r>
      <w:r w:rsidR="00FE1940">
        <w:rPr>
          <w:rFonts w:cs="Arial"/>
          <w:bCs/>
          <w:szCs w:val="36"/>
        </w:rPr>
        <w:t xml:space="preserve">SA </w:t>
      </w:r>
      <w:r w:rsidR="000F6242" w:rsidRPr="000F6242">
        <w:rPr>
          <w:rFonts w:cs="Arial"/>
          <w:bCs/>
          <w:szCs w:val="36"/>
        </w:rPr>
        <w:t>WG</w:t>
      </w:r>
      <w:r w:rsidR="00FE1940">
        <w:rPr>
          <w:rFonts w:cs="Arial"/>
          <w:bCs/>
          <w:szCs w:val="36"/>
        </w:rPr>
        <w:t xml:space="preserve">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D065E8B" w14:textId="77777777" w:rsidR="00FE1940" w:rsidRDefault="00FE1940" w:rsidP="00FE1940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5B674C4B">
        <w:rPr>
          <w:rFonts w:ascii="Arial" w:hAnsi="Arial" w:cs="Arial"/>
        </w:rPr>
        <w:t>TSG-SA2 Meeting #16</w:t>
      </w:r>
      <w:r>
        <w:rPr>
          <w:rFonts w:ascii="Arial" w:hAnsi="Arial" w:cs="Arial"/>
        </w:rPr>
        <w:t>3</w:t>
      </w:r>
      <w:r>
        <w:tab/>
      </w:r>
      <w:r>
        <w:tab/>
      </w:r>
      <w:r>
        <w:rPr>
          <w:rFonts w:ascii="Arial" w:hAnsi="Arial" w:cs="Arial"/>
        </w:rPr>
        <w:t>27-31 May</w:t>
      </w:r>
      <w:r w:rsidRPr="5B674C4B">
        <w:rPr>
          <w:rFonts w:ascii="Arial" w:hAnsi="Arial" w:cs="Arial"/>
        </w:rPr>
        <w:t xml:space="preserve"> 2024</w:t>
      </w:r>
      <w:r>
        <w:tab/>
      </w:r>
      <w:r>
        <w:tab/>
      </w:r>
      <w:proofErr w:type="spellStart"/>
      <w:r>
        <w:rPr>
          <w:rFonts w:ascii="Arial" w:hAnsi="Arial" w:cs="Arial"/>
        </w:rPr>
        <w:t>Jeju</w:t>
      </w:r>
      <w:proofErr w:type="spellEnd"/>
      <w:r>
        <w:rPr>
          <w:rFonts w:ascii="Arial" w:hAnsi="Arial" w:cs="Arial"/>
        </w:rPr>
        <w:t>, Rep. of Korea</w:t>
      </w:r>
    </w:p>
    <w:p w14:paraId="2865E499" w14:textId="46611F33" w:rsidR="00FE1940" w:rsidRPr="001E2607" w:rsidRDefault="00FE1940" w:rsidP="00FE194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nl-NL"/>
        </w:rPr>
      </w:pPr>
      <w:r w:rsidRPr="001E2607">
        <w:rPr>
          <w:rFonts w:ascii="Arial" w:hAnsi="Arial" w:cs="Arial"/>
          <w:bCs/>
          <w:lang w:val="nl-NL"/>
        </w:rPr>
        <w:t>TSG-SA2 Meeting #164</w:t>
      </w:r>
      <w:r w:rsidRPr="001E2607">
        <w:rPr>
          <w:rFonts w:ascii="Arial" w:hAnsi="Arial" w:cs="Arial"/>
          <w:bCs/>
          <w:lang w:val="nl-NL"/>
        </w:rPr>
        <w:tab/>
      </w:r>
      <w:r w:rsidRPr="001E2607">
        <w:rPr>
          <w:rFonts w:ascii="Arial" w:hAnsi="Arial" w:cs="Arial"/>
          <w:bCs/>
          <w:lang w:val="nl-NL"/>
        </w:rPr>
        <w:tab/>
        <w:t>19-23 August 2024</w:t>
      </w:r>
      <w:r>
        <w:rPr>
          <w:rFonts w:ascii="Arial" w:hAnsi="Arial" w:cs="Arial"/>
          <w:bCs/>
          <w:lang w:val="nl-NL"/>
        </w:rPr>
        <w:tab/>
      </w:r>
      <w:r w:rsidR="00FF3785" w:rsidRPr="001E2607">
        <w:rPr>
          <w:rFonts w:ascii="Arial" w:hAnsi="Arial" w:cs="Arial"/>
          <w:bCs/>
          <w:lang w:val="nl-NL"/>
        </w:rPr>
        <w:t>Maastricht</w:t>
      </w:r>
      <w:r w:rsidR="00FF3785">
        <w:rPr>
          <w:rFonts w:ascii="Arial" w:hAnsi="Arial" w:cs="Arial"/>
          <w:bCs/>
          <w:lang w:val="nl-NL"/>
        </w:rPr>
        <w:t>,</w:t>
      </w:r>
      <w:r w:rsidR="00FF3785" w:rsidRPr="001E2607">
        <w:rPr>
          <w:rFonts w:ascii="Arial" w:hAnsi="Arial" w:cs="Arial"/>
          <w:bCs/>
          <w:lang w:val="nl-NL"/>
        </w:rPr>
        <w:t xml:space="preserve"> Netherlands</w:t>
      </w:r>
    </w:p>
    <w:p w14:paraId="3650A0B6" w14:textId="77777777" w:rsidR="002F1940" w:rsidRPr="00FE1940" w:rsidRDefault="002F1940" w:rsidP="002F1940">
      <w:pPr>
        <w:rPr>
          <w:lang w:val="nl-NL"/>
        </w:rPr>
      </w:pPr>
    </w:p>
    <w:sectPr w:rsidR="002F1940" w:rsidRPr="00FE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59AA2" w14:textId="77777777" w:rsidR="005E733C" w:rsidRDefault="005E733C">
      <w:pPr>
        <w:spacing w:after="0"/>
      </w:pPr>
      <w:r>
        <w:separator/>
      </w:r>
    </w:p>
  </w:endnote>
  <w:endnote w:type="continuationSeparator" w:id="0">
    <w:p w14:paraId="3F3D6183" w14:textId="77777777" w:rsidR="005E733C" w:rsidRDefault="005E73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D5619" w14:textId="77777777" w:rsidR="005E733C" w:rsidRDefault="005E733C">
      <w:pPr>
        <w:spacing w:after="0"/>
      </w:pPr>
      <w:r>
        <w:separator/>
      </w:r>
    </w:p>
  </w:footnote>
  <w:footnote w:type="continuationSeparator" w:id="0">
    <w:p w14:paraId="1D64B236" w14:textId="77777777" w:rsidR="005E733C" w:rsidRDefault="005E73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5"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537C"/>
    <w:rsid w:val="000B1310"/>
    <w:rsid w:val="000F6242"/>
    <w:rsid w:val="00172F0F"/>
    <w:rsid w:val="001F69E7"/>
    <w:rsid w:val="00222A19"/>
    <w:rsid w:val="0027747B"/>
    <w:rsid w:val="002F0C2D"/>
    <w:rsid w:val="002F1940"/>
    <w:rsid w:val="0034424D"/>
    <w:rsid w:val="00383545"/>
    <w:rsid w:val="00433500"/>
    <w:rsid w:val="00433C89"/>
    <w:rsid w:val="00433F71"/>
    <w:rsid w:val="00440D43"/>
    <w:rsid w:val="00441FB2"/>
    <w:rsid w:val="004B7EEF"/>
    <w:rsid w:val="004E3939"/>
    <w:rsid w:val="004E45D5"/>
    <w:rsid w:val="00513AD4"/>
    <w:rsid w:val="005A5BBC"/>
    <w:rsid w:val="005E036E"/>
    <w:rsid w:val="005E733C"/>
    <w:rsid w:val="007574A3"/>
    <w:rsid w:val="007D7FA4"/>
    <w:rsid w:val="007F4F92"/>
    <w:rsid w:val="008D2AA0"/>
    <w:rsid w:val="008D772F"/>
    <w:rsid w:val="00904E3E"/>
    <w:rsid w:val="0099764C"/>
    <w:rsid w:val="00B97703"/>
    <w:rsid w:val="00BC02BB"/>
    <w:rsid w:val="00CF6087"/>
    <w:rsid w:val="00DD1792"/>
    <w:rsid w:val="00E47044"/>
    <w:rsid w:val="00F510A9"/>
    <w:rsid w:val="00FE1940"/>
    <w:rsid w:val="00FF3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F0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172F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72F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72F0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72F0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72F0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72F0F"/>
    <w:pPr>
      <w:outlineLvl w:val="5"/>
    </w:pPr>
  </w:style>
  <w:style w:type="paragraph" w:styleId="Heading7">
    <w:name w:val="heading 7"/>
    <w:basedOn w:val="H6"/>
    <w:next w:val="Normal"/>
    <w:qFormat/>
    <w:rsid w:val="00172F0F"/>
    <w:pPr>
      <w:outlineLvl w:val="6"/>
    </w:pPr>
  </w:style>
  <w:style w:type="paragraph" w:styleId="Heading8">
    <w:name w:val="heading 8"/>
    <w:basedOn w:val="Heading1"/>
    <w:next w:val="Normal"/>
    <w:qFormat/>
    <w:rsid w:val="00172F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2F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72F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72F0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72F0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72F0F"/>
    <w:pPr>
      <w:spacing w:before="180"/>
      <w:ind w:left="2693" w:hanging="2693"/>
    </w:pPr>
    <w:rPr>
      <w:b/>
    </w:rPr>
  </w:style>
  <w:style w:type="paragraph" w:styleId="TOC1">
    <w:name w:val="toc 1"/>
    <w:semiHidden/>
    <w:rsid w:val="00172F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2F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2F0F"/>
    <w:pPr>
      <w:ind w:left="1701" w:hanging="1701"/>
    </w:pPr>
  </w:style>
  <w:style w:type="paragraph" w:styleId="TOC4">
    <w:name w:val="toc 4"/>
    <w:basedOn w:val="TOC3"/>
    <w:semiHidden/>
    <w:rsid w:val="00172F0F"/>
    <w:pPr>
      <w:ind w:left="1418" w:hanging="1418"/>
    </w:pPr>
  </w:style>
  <w:style w:type="paragraph" w:styleId="TOC3">
    <w:name w:val="toc 3"/>
    <w:basedOn w:val="TOC2"/>
    <w:semiHidden/>
    <w:rsid w:val="00172F0F"/>
    <w:pPr>
      <w:ind w:left="1134" w:hanging="1134"/>
    </w:pPr>
  </w:style>
  <w:style w:type="paragraph" w:styleId="TOC2">
    <w:name w:val="toc 2"/>
    <w:basedOn w:val="TOC1"/>
    <w:semiHidden/>
    <w:rsid w:val="00172F0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2F0F"/>
    <w:pPr>
      <w:ind w:left="284"/>
    </w:pPr>
  </w:style>
  <w:style w:type="paragraph" w:styleId="Index1">
    <w:name w:val="index 1"/>
    <w:basedOn w:val="Normal"/>
    <w:semiHidden/>
    <w:rsid w:val="00172F0F"/>
    <w:pPr>
      <w:keepLines/>
      <w:spacing w:after="0"/>
    </w:pPr>
  </w:style>
  <w:style w:type="paragraph" w:customStyle="1" w:styleId="ZH">
    <w:name w:val="ZH"/>
    <w:rsid w:val="00172F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2F0F"/>
    <w:pPr>
      <w:outlineLvl w:val="9"/>
    </w:pPr>
  </w:style>
  <w:style w:type="paragraph" w:styleId="ListNumber2">
    <w:name w:val="List Number 2"/>
    <w:basedOn w:val="ListNumber"/>
    <w:semiHidden/>
    <w:rsid w:val="00172F0F"/>
    <w:pPr>
      <w:ind w:left="851"/>
    </w:pPr>
  </w:style>
  <w:style w:type="character" w:styleId="FootnoteReference">
    <w:name w:val="footnote reference"/>
    <w:semiHidden/>
    <w:rsid w:val="00172F0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72F0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72F0F"/>
    <w:rPr>
      <w:b/>
    </w:rPr>
  </w:style>
  <w:style w:type="paragraph" w:customStyle="1" w:styleId="TAC">
    <w:name w:val="TAC"/>
    <w:basedOn w:val="TAL"/>
    <w:rsid w:val="00172F0F"/>
    <w:pPr>
      <w:jc w:val="center"/>
    </w:pPr>
  </w:style>
  <w:style w:type="paragraph" w:customStyle="1" w:styleId="TF">
    <w:name w:val="TF"/>
    <w:basedOn w:val="TH"/>
    <w:rsid w:val="00172F0F"/>
    <w:pPr>
      <w:keepNext w:val="0"/>
      <w:spacing w:before="0" w:after="240"/>
    </w:pPr>
  </w:style>
  <w:style w:type="paragraph" w:customStyle="1" w:styleId="NO">
    <w:name w:val="NO"/>
    <w:basedOn w:val="Normal"/>
    <w:rsid w:val="00172F0F"/>
    <w:pPr>
      <w:keepLines/>
      <w:ind w:left="1135" w:hanging="851"/>
    </w:pPr>
  </w:style>
  <w:style w:type="paragraph" w:styleId="TOC9">
    <w:name w:val="toc 9"/>
    <w:basedOn w:val="TOC8"/>
    <w:semiHidden/>
    <w:rsid w:val="00172F0F"/>
    <w:pPr>
      <w:ind w:left="1418" w:hanging="1418"/>
    </w:pPr>
  </w:style>
  <w:style w:type="paragraph" w:customStyle="1" w:styleId="EX">
    <w:name w:val="EX"/>
    <w:basedOn w:val="Normal"/>
    <w:rsid w:val="00172F0F"/>
    <w:pPr>
      <w:keepLines/>
      <w:ind w:left="1702" w:hanging="1418"/>
    </w:pPr>
  </w:style>
  <w:style w:type="paragraph" w:customStyle="1" w:styleId="FP">
    <w:name w:val="FP"/>
    <w:basedOn w:val="Normal"/>
    <w:rsid w:val="00172F0F"/>
    <w:pPr>
      <w:spacing w:after="0"/>
    </w:pPr>
  </w:style>
  <w:style w:type="paragraph" w:customStyle="1" w:styleId="LD">
    <w:name w:val="LD"/>
    <w:rsid w:val="00172F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2F0F"/>
    <w:pPr>
      <w:spacing w:after="0"/>
    </w:pPr>
  </w:style>
  <w:style w:type="paragraph" w:customStyle="1" w:styleId="EW">
    <w:name w:val="EW"/>
    <w:basedOn w:val="EX"/>
    <w:rsid w:val="00172F0F"/>
    <w:pPr>
      <w:spacing w:after="0"/>
    </w:pPr>
  </w:style>
  <w:style w:type="paragraph" w:styleId="TOC6">
    <w:name w:val="toc 6"/>
    <w:basedOn w:val="TOC5"/>
    <w:next w:val="Normal"/>
    <w:semiHidden/>
    <w:rsid w:val="00172F0F"/>
    <w:pPr>
      <w:ind w:left="1985" w:hanging="1985"/>
    </w:pPr>
  </w:style>
  <w:style w:type="paragraph" w:styleId="TOC7">
    <w:name w:val="toc 7"/>
    <w:basedOn w:val="TOC6"/>
    <w:next w:val="Normal"/>
    <w:semiHidden/>
    <w:rsid w:val="00172F0F"/>
    <w:pPr>
      <w:ind w:left="2268" w:hanging="2268"/>
    </w:pPr>
  </w:style>
  <w:style w:type="paragraph" w:styleId="ListBullet2">
    <w:name w:val="List Bullet 2"/>
    <w:basedOn w:val="ListBullet"/>
    <w:semiHidden/>
    <w:rsid w:val="00172F0F"/>
    <w:pPr>
      <w:ind w:left="851"/>
    </w:pPr>
  </w:style>
  <w:style w:type="paragraph" w:styleId="ListBullet3">
    <w:name w:val="List Bullet 3"/>
    <w:basedOn w:val="ListBullet2"/>
    <w:semiHidden/>
    <w:rsid w:val="00172F0F"/>
    <w:pPr>
      <w:ind w:left="1135"/>
    </w:pPr>
  </w:style>
  <w:style w:type="paragraph" w:styleId="ListNumber">
    <w:name w:val="List Number"/>
    <w:basedOn w:val="List"/>
    <w:semiHidden/>
    <w:rsid w:val="00172F0F"/>
  </w:style>
  <w:style w:type="paragraph" w:customStyle="1" w:styleId="EQ">
    <w:name w:val="EQ"/>
    <w:basedOn w:val="Normal"/>
    <w:next w:val="Normal"/>
    <w:rsid w:val="00172F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2F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2F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2F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2F0F"/>
    <w:pPr>
      <w:jc w:val="right"/>
    </w:pPr>
  </w:style>
  <w:style w:type="paragraph" w:customStyle="1" w:styleId="H6">
    <w:name w:val="H6"/>
    <w:basedOn w:val="Heading5"/>
    <w:next w:val="Normal"/>
    <w:rsid w:val="00172F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2F0F"/>
    <w:pPr>
      <w:ind w:left="851" w:hanging="851"/>
    </w:pPr>
  </w:style>
  <w:style w:type="paragraph" w:customStyle="1" w:styleId="TAL">
    <w:name w:val="TAL"/>
    <w:basedOn w:val="Normal"/>
    <w:rsid w:val="00172F0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72F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2F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2F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2F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2F0F"/>
    <w:pPr>
      <w:framePr w:wrap="notBeside" w:y="16161"/>
    </w:pPr>
  </w:style>
  <w:style w:type="character" w:customStyle="1" w:styleId="ZGSM">
    <w:name w:val="ZGSM"/>
    <w:rsid w:val="00172F0F"/>
  </w:style>
  <w:style w:type="paragraph" w:styleId="List2">
    <w:name w:val="List 2"/>
    <w:basedOn w:val="List"/>
    <w:semiHidden/>
    <w:rsid w:val="00172F0F"/>
    <w:pPr>
      <w:ind w:left="851"/>
    </w:pPr>
  </w:style>
  <w:style w:type="paragraph" w:customStyle="1" w:styleId="ZG">
    <w:name w:val="ZG"/>
    <w:rsid w:val="00172F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172F0F"/>
    <w:pPr>
      <w:ind w:left="1135"/>
    </w:pPr>
  </w:style>
  <w:style w:type="paragraph" w:styleId="List4">
    <w:name w:val="List 4"/>
    <w:basedOn w:val="List3"/>
    <w:semiHidden/>
    <w:rsid w:val="00172F0F"/>
    <w:pPr>
      <w:ind w:left="1418"/>
    </w:pPr>
  </w:style>
  <w:style w:type="paragraph" w:styleId="List5">
    <w:name w:val="List 5"/>
    <w:basedOn w:val="List4"/>
    <w:semiHidden/>
    <w:rsid w:val="00172F0F"/>
    <w:pPr>
      <w:ind w:left="1702"/>
    </w:pPr>
  </w:style>
  <w:style w:type="paragraph" w:customStyle="1" w:styleId="EditorsNote">
    <w:name w:val="Editor's Note"/>
    <w:basedOn w:val="NO"/>
    <w:rsid w:val="00172F0F"/>
    <w:rPr>
      <w:color w:val="FF0000"/>
    </w:rPr>
  </w:style>
  <w:style w:type="paragraph" w:styleId="List">
    <w:name w:val="List"/>
    <w:basedOn w:val="Normal"/>
    <w:semiHidden/>
    <w:rsid w:val="00172F0F"/>
    <w:pPr>
      <w:ind w:left="568" w:hanging="284"/>
    </w:pPr>
  </w:style>
  <w:style w:type="paragraph" w:styleId="ListBullet">
    <w:name w:val="List Bullet"/>
    <w:basedOn w:val="List"/>
    <w:semiHidden/>
    <w:rsid w:val="00172F0F"/>
  </w:style>
  <w:style w:type="paragraph" w:styleId="ListBullet4">
    <w:name w:val="List Bullet 4"/>
    <w:basedOn w:val="ListBullet3"/>
    <w:semiHidden/>
    <w:rsid w:val="00172F0F"/>
    <w:pPr>
      <w:ind w:left="1418"/>
    </w:pPr>
  </w:style>
  <w:style w:type="paragraph" w:styleId="ListBullet5">
    <w:name w:val="List Bullet 5"/>
    <w:basedOn w:val="ListBullet4"/>
    <w:semiHidden/>
    <w:rsid w:val="00172F0F"/>
    <w:pPr>
      <w:ind w:left="1702"/>
    </w:pPr>
  </w:style>
  <w:style w:type="paragraph" w:customStyle="1" w:styleId="B2">
    <w:name w:val="B2"/>
    <w:basedOn w:val="List2"/>
    <w:rsid w:val="00172F0F"/>
  </w:style>
  <w:style w:type="paragraph" w:customStyle="1" w:styleId="B3">
    <w:name w:val="B3"/>
    <w:basedOn w:val="List3"/>
    <w:rsid w:val="00172F0F"/>
  </w:style>
  <w:style w:type="paragraph" w:customStyle="1" w:styleId="B4">
    <w:name w:val="B4"/>
    <w:basedOn w:val="List4"/>
    <w:rsid w:val="00172F0F"/>
  </w:style>
  <w:style w:type="paragraph" w:customStyle="1" w:styleId="B5">
    <w:name w:val="B5"/>
    <w:basedOn w:val="List5"/>
    <w:rsid w:val="00172F0F"/>
  </w:style>
  <w:style w:type="paragraph" w:customStyle="1" w:styleId="ZTD">
    <w:name w:val="ZTD"/>
    <w:basedOn w:val="ZB"/>
    <w:rsid w:val="00172F0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ontact">
    <w:name w:val="Contact"/>
    <w:basedOn w:val="Heading4"/>
    <w:rsid w:val="00DD1792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49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Peng Tan 20240301</cp:lastModifiedBy>
  <cp:revision>18</cp:revision>
  <cp:lastPrinted>2002-04-23T07:10:00Z</cp:lastPrinted>
  <dcterms:created xsi:type="dcterms:W3CDTF">2020-01-14T15:01:00Z</dcterms:created>
  <dcterms:modified xsi:type="dcterms:W3CDTF">2024-04-05T19:38:00Z</dcterms:modified>
</cp:coreProperties>
</file>